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45D60" w14:textId="77777777" w:rsidR="00400271" w:rsidRPr="007A671F" w:rsidRDefault="009D3267" w:rsidP="007A671F">
      <w:pPr>
        <w:pStyle w:val="a9"/>
        <w:widowControl/>
        <w:shd w:val="clear" w:color="auto" w:fill="FFFFFF"/>
        <w:adjustRightInd w:val="0"/>
        <w:snapToGrid w:val="0"/>
        <w:spacing w:beforeAutospacing="0" w:afterAutospacing="0" w:line="440" w:lineRule="exact"/>
        <w:ind w:firstLineChars="200" w:firstLine="602"/>
        <w:rPr>
          <w:rStyle w:val="aa"/>
          <w:rFonts w:asciiTheme="majorEastAsia" w:eastAsiaTheme="majorEastAsia" w:hAnsiTheme="majorEastAsia" w:cs="微软雅黑"/>
          <w:b w:val="0"/>
          <w:color w:val="333333"/>
          <w:sz w:val="30"/>
          <w:szCs w:val="30"/>
        </w:rPr>
      </w:pPr>
      <w:r w:rsidRPr="007A671F">
        <w:rPr>
          <w:rFonts w:asciiTheme="majorEastAsia" w:eastAsiaTheme="majorEastAsia" w:hAnsiTheme="majorEastAsia" w:cs="微软雅黑" w:hint="eastAsia"/>
          <w:b/>
          <w:color w:val="333333"/>
          <w:sz w:val="30"/>
          <w:szCs w:val="30"/>
          <w:shd w:val="clear" w:color="auto" w:fill="FFFFFF"/>
        </w:rPr>
        <w:t>井冈山大学2021年专升本《微积分基础》科目考试大纲</w:t>
      </w:r>
    </w:p>
    <w:p w14:paraId="354F2231" w14:textId="77777777" w:rsidR="00400271" w:rsidRDefault="00400271">
      <w:pPr>
        <w:pStyle w:val="a9"/>
        <w:widowControl/>
        <w:shd w:val="clear" w:color="auto" w:fill="FFFFFF"/>
        <w:adjustRightInd w:val="0"/>
        <w:snapToGrid w:val="0"/>
        <w:spacing w:beforeAutospacing="0" w:afterAutospacing="0" w:line="440" w:lineRule="exact"/>
        <w:ind w:firstLineChars="200" w:firstLine="562"/>
        <w:rPr>
          <w:rStyle w:val="aa"/>
          <w:rFonts w:ascii="黑体" w:eastAsia="黑体" w:hAnsi="黑体" w:cs="黑体"/>
          <w:color w:val="333333"/>
          <w:sz w:val="28"/>
          <w:szCs w:val="28"/>
          <w:shd w:val="clear" w:color="auto" w:fill="FFFFFF"/>
        </w:rPr>
      </w:pPr>
    </w:p>
    <w:p w14:paraId="37DF7503" w14:textId="77777777" w:rsidR="00400271" w:rsidRDefault="009D3267">
      <w:pPr>
        <w:pStyle w:val="a9"/>
        <w:widowControl/>
        <w:shd w:val="clear" w:color="auto" w:fill="FFFFFF"/>
        <w:adjustRightInd w:val="0"/>
        <w:snapToGrid w:val="0"/>
        <w:spacing w:beforeAutospacing="0" w:afterAutospacing="0" w:line="440" w:lineRule="exact"/>
        <w:ind w:firstLineChars="200" w:firstLine="562"/>
        <w:rPr>
          <w:rFonts w:ascii="黑体" w:eastAsia="黑体" w:hAnsi="黑体" w:cs="黑体"/>
          <w:color w:val="333333"/>
          <w:sz w:val="28"/>
          <w:szCs w:val="28"/>
        </w:rPr>
      </w:pPr>
      <w:r>
        <w:rPr>
          <w:rStyle w:val="aa"/>
          <w:rFonts w:ascii="黑体" w:eastAsia="黑体" w:hAnsi="黑体" w:cs="黑体" w:hint="eastAsia"/>
          <w:color w:val="333333"/>
          <w:sz w:val="28"/>
          <w:szCs w:val="28"/>
          <w:shd w:val="clear" w:color="auto" w:fill="FFFFFF"/>
        </w:rPr>
        <w:t>考试要求</w:t>
      </w:r>
    </w:p>
    <w:p w14:paraId="1298CB4F"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Style w:val="aa"/>
          <w:rFonts w:ascii="仿宋" w:eastAsia="仿宋" w:hAnsi="仿宋" w:cs="微软雅黑"/>
          <w:b w:val="0"/>
          <w:color w:val="333333"/>
        </w:rPr>
      </w:pPr>
      <w:r>
        <w:rPr>
          <w:rFonts w:ascii="仿宋" w:eastAsia="仿宋" w:hAnsi="仿宋" w:cs="微软雅黑" w:hint="eastAsia"/>
          <w:color w:val="333333"/>
          <w:shd w:val="clear" w:color="auto" w:fill="FFFFFF"/>
        </w:rPr>
        <w:t>考生应按本大纲的要求，掌握“微积分基础”中函数、极限和连续、一元函数微分学、一元函数积分学的基本概念、基本理论和基本方法。考生应注意各部分知识的结构及知识的联系；具有一定的抽象思维能力、逻辑推理能力、运算能力和空间想象能力；能运用基本概念、基本理论和基本方法进行推理、证明和计算；能运用所学知识分析并解决一些简单的实际问题。</w:t>
      </w:r>
    </w:p>
    <w:p w14:paraId="0ABC59AA" w14:textId="77777777" w:rsidR="00400271" w:rsidRDefault="00400271">
      <w:pPr>
        <w:pStyle w:val="a9"/>
        <w:widowControl/>
        <w:shd w:val="clear" w:color="auto" w:fill="FFFFFF"/>
        <w:adjustRightInd w:val="0"/>
        <w:snapToGrid w:val="0"/>
        <w:spacing w:beforeAutospacing="0" w:afterAutospacing="0" w:line="440" w:lineRule="exact"/>
        <w:ind w:firstLineChars="200" w:firstLine="482"/>
        <w:rPr>
          <w:rStyle w:val="aa"/>
          <w:rFonts w:ascii="仿宋" w:eastAsia="仿宋" w:hAnsi="仿宋" w:cs="微软雅黑"/>
          <w:color w:val="333333"/>
          <w:shd w:val="clear" w:color="auto" w:fill="FFFFFF"/>
        </w:rPr>
      </w:pPr>
    </w:p>
    <w:p w14:paraId="76C87891" w14:textId="77777777" w:rsidR="00400271" w:rsidRDefault="009D3267">
      <w:pPr>
        <w:pStyle w:val="a9"/>
        <w:widowControl/>
        <w:shd w:val="clear" w:color="auto" w:fill="FFFFFF"/>
        <w:adjustRightInd w:val="0"/>
        <w:snapToGrid w:val="0"/>
        <w:spacing w:beforeAutospacing="0" w:afterAutospacing="0" w:line="440" w:lineRule="exact"/>
        <w:ind w:firstLineChars="200" w:firstLine="562"/>
        <w:rPr>
          <w:rFonts w:ascii="黑体" w:eastAsia="黑体" w:hAnsi="黑体" w:cs="黑体"/>
          <w:color w:val="333333"/>
          <w:sz w:val="28"/>
          <w:szCs w:val="28"/>
        </w:rPr>
      </w:pPr>
      <w:r>
        <w:rPr>
          <w:rStyle w:val="aa"/>
          <w:rFonts w:ascii="黑体" w:eastAsia="黑体" w:hAnsi="黑体" w:cs="黑体" w:hint="eastAsia"/>
          <w:color w:val="333333"/>
          <w:sz w:val="28"/>
          <w:szCs w:val="28"/>
          <w:shd w:val="clear" w:color="auto" w:fill="FFFFFF"/>
        </w:rPr>
        <w:t>考试内容</w:t>
      </w:r>
    </w:p>
    <w:p w14:paraId="03C63A28" w14:textId="77777777" w:rsidR="00400271" w:rsidRDefault="009D3267">
      <w:pPr>
        <w:pStyle w:val="a9"/>
        <w:widowControl/>
        <w:shd w:val="clear" w:color="auto" w:fill="FFFFFF"/>
        <w:adjustRightInd w:val="0"/>
        <w:snapToGrid w:val="0"/>
        <w:spacing w:beforeAutospacing="0" w:afterAutospacing="0" w:line="440" w:lineRule="exact"/>
        <w:ind w:firstLineChars="200" w:firstLine="482"/>
        <w:rPr>
          <w:rFonts w:ascii="仿宋" w:eastAsia="仿宋" w:hAnsi="仿宋" w:cs="微软雅黑"/>
          <w:color w:val="333333"/>
        </w:rPr>
      </w:pPr>
      <w:r>
        <w:rPr>
          <w:rStyle w:val="aa"/>
          <w:rFonts w:ascii="仿宋" w:eastAsia="仿宋" w:hAnsi="仿宋" w:cs="微软雅黑" w:hint="eastAsia"/>
          <w:color w:val="333333"/>
          <w:shd w:val="clear" w:color="auto" w:fill="FFFFFF"/>
        </w:rPr>
        <w:t>一、函数、极限和连续</w:t>
      </w:r>
    </w:p>
    <w:p w14:paraId="66B1BE29"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(一)函数</w:t>
      </w:r>
    </w:p>
    <w:p w14:paraId="4BD91C7C"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1．理解函数的概念，会求函数的定义域、表达式及函数值，会作出一些简单的分段函数图像。</w:t>
      </w:r>
    </w:p>
    <w:p w14:paraId="6326A8F8"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2．掌握函数的单调性、奇偶性、有界性和周期性。</w:t>
      </w:r>
    </w:p>
    <w:p w14:paraId="5D2D2FD2"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3．理解函数</w:t>
      </w:r>
      <w:r>
        <w:rPr>
          <w:rFonts w:ascii="仿宋" w:eastAsia="仿宋" w:hAnsi="仿宋" w:cs="微软雅黑"/>
          <w:color w:val="333333"/>
          <w:position w:val="-10"/>
        </w:rPr>
        <w:object w:dxaOrig="916" w:dyaOrig="318" w14:anchorId="75AAE1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5pt;height:15.6pt" o:ole="">
            <v:imagedata r:id="rId7" o:title=""/>
          </v:shape>
          <o:OLEObject Type="Embed" ProgID="Equation.DSMT4" ShapeID="_x0000_i1025" DrawAspect="Content" ObjectID="_1679776951" r:id="rId8"/>
        </w:object>
      </w:r>
      <w:r>
        <w:rPr>
          <w:rFonts w:ascii="仿宋" w:eastAsia="仿宋" w:hAnsi="仿宋" w:cs="微软雅黑" w:hint="eastAsia"/>
          <w:color w:val="333333"/>
          <w:shd w:val="clear" w:color="auto" w:fill="FFFFFF"/>
        </w:rPr>
        <w:t>与其反函数</w:t>
      </w:r>
      <w:r>
        <w:rPr>
          <w:rFonts w:ascii="仿宋" w:eastAsia="仿宋" w:hAnsi="仿宋" w:cs="微软雅黑"/>
          <w:color w:val="333333"/>
          <w:position w:val="-10"/>
        </w:rPr>
        <w:object w:dxaOrig="1085" w:dyaOrig="365" w14:anchorId="37AA69B0">
          <v:shape id="_x0000_i1026" type="#_x0000_t75" style="width:54.25pt;height:18.25pt" o:ole="">
            <v:imagedata r:id="rId9" o:title=""/>
          </v:shape>
          <o:OLEObject Type="Embed" ProgID="Equation.DSMT4" ShapeID="_x0000_i1026" DrawAspect="Content" ObjectID="_1679776952" r:id="rId10"/>
        </w:object>
      </w:r>
      <w:r>
        <w:rPr>
          <w:rFonts w:ascii="仿宋" w:eastAsia="仿宋" w:hAnsi="仿宋" w:cs="微软雅黑" w:hint="eastAsia"/>
          <w:color w:val="333333"/>
          <w:shd w:val="clear" w:color="auto" w:fill="FFFFFF"/>
        </w:rPr>
        <w:t>之间的关系(定义域、值域、图像)，会求单调函数的反函数。</w:t>
      </w:r>
    </w:p>
    <w:p w14:paraId="2990838D"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4．掌握函数的四则运算与复合运算; 掌握复合函数的复合过程。</w:t>
      </w:r>
    </w:p>
    <w:p w14:paraId="28138028"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5．掌握基本初等函数的性质及其图像。</w:t>
      </w:r>
    </w:p>
    <w:p w14:paraId="0F284066"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6．理解初等函数的概念。</w:t>
      </w:r>
    </w:p>
    <w:p w14:paraId="163B2F92"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7．会建立一些简单实际问题的函数关系式。</w:t>
      </w:r>
    </w:p>
    <w:p w14:paraId="779CB573"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(二)极限</w:t>
      </w:r>
    </w:p>
    <w:p w14:paraId="51E9EC92"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1．理解极限的概念(只要求极限的描述性定义)，能根据极限概念描述函数的变化趋势。理解函数在一点处极限存在的充分必要条件，会求函数在一点处的左极限与右极限。</w:t>
      </w:r>
    </w:p>
    <w:p w14:paraId="1625772E"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2．理解极限的唯一性、有界性和保号性，掌握极限的四则运算法则。</w:t>
      </w:r>
    </w:p>
    <w:p w14:paraId="3659E6E5"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3．理解无穷小量、无穷大量的概念，掌握无穷小量的性质，无穷小量与无穷大量的关系。会比较无穷小量的阶(高阶、低阶、同阶和等价)。会运用等价无穷小量替换求极限。</w:t>
      </w:r>
    </w:p>
    <w:p w14:paraId="31FBA819"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4．理解极限存在的两个收敛准则(夹逼准则与单调有界准则)，掌握两个重要极限：</w:t>
      </w:r>
    </w:p>
    <w:p w14:paraId="1E6C96CF" w14:textId="77777777" w:rsidR="00400271" w:rsidRDefault="009D3267">
      <w:pPr>
        <w:pStyle w:val="a9"/>
        <w:widowControl/>
        <w:shd w:val="clear" w:color="auto" w:fill="FFFFFF"/>
        <w:adjustRightInd w:val="0"/>
        <w:snapToGrid w:val="0"/>
        <w:spacing w:beforeAutospacing="0" w:afterAutospacing="0"/>
        <w:ind w:firstLineChars="200" w:firstLine="480"/>
        <w:rPr>
          <w:rFonts w:ascii="仿宋" w:eastAsia="仿宋" w:hAnsi="仿宋" w:cs="微软雅黑"/>
          <w:color w:val="333333"/>
        </w:rPr>
      </w:pPr>
      <w:r>
        <w:rPr>
          <w:rFonts w:ascii="仿宋" w:eastAsia="仿宋" w:hAnsi="仿宋" w:cs="微软雅黑"/>
          <w:color w:val="333333"/>
          <w:position w:val="-24"/>
        </w:rPr>
        <w:object w:dxaOrig="1216" w:dyaOrig="617" w14:anchorId="1FA55317">
          <v:shape id="_x0000_i1027" type="#_x0000_t75" style="width:60.7pt;height:30.65pt" o:ole="">
            <v:imagedata r:id="rId11" o:title=""/>
          </v:shape>
          <o:OLEObject Type="Embed" ProgID="Equation.DSMT4" ShapeID="_x0000_i1027" DrawAspect="Content" ObjectID="_1679776953" r:id="rId12"/>
        </w:object>
      </w:r>
      <w:r>
        <w:rPr>
          <w:rFonts w:ascii="仿宋" w:eastAsia="仿宋" w:hAnsi="仿宋" w:cs="微软雅黑" w:hint="eastAsia"/>
          <w:color w:val="333333"/>
        </w:rPr>
        <w:t>；</w:t>
      </w:r>
      <w:r>
        <w:rPr>
          <w:rFonts w:ascii="仿宋" w:eastAsia="仿宋" w:hAnsi="仿宋" w:cs="微软雅黑"/>
          <w:color w:val="333333"/>
          <w:position w:val="-24"/>
        </w:rPr>
        <w:object w:dxaOrig="1459" w:dyaOrig="617" w14:anchorId="24715E24">
          <v:shape id="_x0000_i1028" type="#_x0000_t75" style="width:73.05pt;height:30.65pt" o:ole="">
            <v:imagedata r:id="rId13" o:title=""/>
          </v:shape>
          <o:OLEObject Type="Embed" ProgID="Equation.DSMT4" ShapeID="_x0000_i1028" DrawAspect="Content" ObjectID="_1679776954" r:id="rId14"/>
        </w:object>
      </w:r>
      <w:r>
        <w:rPr>
          <w:rFonts w:ascii="仿宋" w:eastAsia="仿宋" w:hAnsi="仿宋" w:cs="微软雅黑" w:hint="eastAsia"/>
          <w:color w:val="333333"/>
        </w:rPr>
        <w:t>；</w:t>
      </w:r>
      <w:r>
        <w:rPr>
          <w:rFonts w:ascii="仿宋" w:eastAsia="仿宋" w:hAnsi="仿宋" w:cs="微软雅黑" w:hint="eastAsia"/>
          <w:color w:val="333333"/>
          <w:shd w:val="clear" w:color="auto" w:fill="FFFFFF"/>
        </w:rPr>
        <w:t>并能用这两个重要极限求函数的极限。</w:t>
      </w:r>
    </w:p>
    <w:p w14:paraId="46E240DD" w14:textId="77777777" w:rsidR="00400271" w:rsidRDefault="00400271">
      <w:pPr>
        <w:pStyle w:val="a9"/>
        <w:widowControl/>
        <w:shd w:val="clear" w:color="auto" w:fill="FFFFFF"/>
        <w:adjustRightInd w:val="0"/>
        <w:snapToGrid w:val="0"/>
        <w:spacing w:beforeAutospacing="0" w:afterAutospacing="0"/>
        <w:ind w:firstLineChars="200" w:firstLine="480"/>
        <w:rPr>
          <w:rFonts w:ascii="仿宋" w:eastAsia="仿宋" w:hAnsi="仿宋" w:cs="微软雅黑"/>
          <w:color w:val="333333"/>
          <w:shd w:val="clear" w:color="auto" w:fill="FFFFFF"/>
        </w:rPr>
      </w:pPr>
    </w:p>
    <w:p w14:paraId="70DF4AEE" w14:textId="77777777" w:rsidR="00400271" w:rsidRDefault="009D3267">
      <w:pPr>
        <w:pStyle w:val="a9"/>
        <w:widowControl/>
        <w:shd w:val="clear" w:color="auto" w:fill="FFFFFF"/>
        <w:adjustRightInd w:val="0"/>
        <w:snapToGrid w:val="0"/>
        <w:spacing w:beforeAutospacing="0" w:afterAutospacing="0"/>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(三)连续</w:t>
      </w:r>
    </w:p>
    <w:p w14:paraId="414A74D6"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1．理解函数在一点处连续的概念，函数在一点处连续与函数在该点处极限存在的关系。会判断分段函数在分段点的连续性。</w:t>
      </w:r>
    </w:p>
    <w:p w14:paraId="607110A1"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2．理解函数在一点处间断的概念，会求函数的间断点，并会判断间断点的类型。</w:t>
      </w:r>
    </w:p>
    <w:p w14:paraId="6C97D6FD"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3．理解“一切初等函数在其定义区间上都是连续的”，并会利用初等函数的连续性求函数的极限。</w:t>
      </w:r>
    </w:p>
    <w:p w14:paraId="181F9456"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4．掌握闭区间上连续函数的性质：最值定理(有界性定理)，介值定理(零点存在定理)及其推论。会运用介值定理及其推论推证一些简单命题。</w:t>
      </w:r>
    </w:p>
    <w:p w14:paraId="0E8A546D" w14:textId="77777777" w:rsidR="00400271" w:rsidRDefault="009D3267">
      <w:pPr>
        <w:pStyle w:val="a9"/>
        <w:widowControl/>
        <w:shd w:val="clear" w:color="auto" w:fill="FFFFFF"/>
        <w:adjustRightInd w:val="0"/>
        <w:snapToGrid w:val="0"/>
        <w:spacing w:beforeAutospacing="0" w:afterAutospacing="0" w:line="440" w:lineRule="exact"/>
        <w:ind w:firstLineChars="200" w:firstLine="482"/>
        <w:rPr>
          <w:rFonts w:ascii="仿宋" w:eastAsia="仿宋" w:hAnsi="仿宋" w:cs="微软雅黑"/>
          <w:color w:val="333333"/>
        </w:rPr>
      </w:pPr>
      <w:r>
        <w:rPr>
          <w:rStyle w:val="aa"/>
          <w:rFonts w:ascii="仿宋" w:eastAsia="仿宋" w:hAnsi="仿宋" w:cs="微软雅黑" w:hint="eastAsia"/>
          <w:color w:val="333333"/>
          <w:shd w:val="clear" w:color="auto" w:fill="FFFFFF"/>
        </w:rPr>
        <w:t>二、一元函数微分学</w:t>
      </w:r>
    </w:p>
    <w:p w14:paraId="6BD5A160"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(一)导数与微分</w:t>
      </w:r>
    </w:p>
    <w:p w14:paraId="7D9CE086"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1．理解导数的概念及其几何意义，了解左导数与右导数的定义，理解函数的可导性与连续性的关系，会用定义求函数在一点处的导数。</w:t>
      </w:r>
    </w:p>
    <w:p w14:paraId="065E703E"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2．会求曲线上一点处的切线方程与法线方程。</w:t>
      </w:r>
    </w:p>
    <w:p w14:paraId="70049BDD"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3．熟记导数的基本公式，会运用函数的四则运算求导法则，复合函数求导法则和反函数求导法则求导数。会求分段函数的导数。</w:t>
      </w:r>
    </w:p>
    <w:p w14:paraId="7BDC66F7"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4．会求隐函数的导数。掌握对数求导法与参数方程求导法。</w:t>
      </w:r>
    </w:p>
    <w:p w14:paraId="51671155"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5．理解高阶导数的概念，会求一些简单的函数的n阶导数。</w:t>
      </w:r>
    </w:p>
    <w:p w14:paraId="7A10D09A"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6．理解函数微分的概念，掌握微分运算法则与一阶微分形式不变性，理解可微与可导的关系，会求函数的一阶微分。</w:t>
      </w:r>
    </w:p>
    <w:p w14:paraId="721FA545"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(二)中值定理及导数的应用</w:t>
      </w:r>
    </w:p>
    <w:p w14:paraId="431435B0"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shd w:val="clear" w:color="auto" w:fill="FFFFFF"/>
        </w:rPr>
      </w:pPr>
      <w:r>
        <w:rPr>
          <w:rFonts w:ascii="仿宋" w:eastAsia="仿宋" w:hAnsi="仿宋" w:cs="微软雅黑" w:hint="eastAsia"/>
          <w:color w:val="333333"/>
          <w:shd w:val="clear" w:color="auto" w:fill="FFFFFF"/>
        </w:rPr>
        <w:t>1．理解罗尔(Rolle)中值定理、拉格朗日(Lagrange)中值定理及它们的几何意义，理解柯西(Cauchy)中值定理、泰勒(Taylor)中值定理。会用罗尔中值定理证明方程根的存在性问题。会用拉格朗日中值定理证明一些简单的不等式及恒等式问题。会用柯西中值定理证明相关问题。</w:t>
      </w:r>
    </w:p>
    <w:p w14:paraId="795C70E2" w14:textId="77777777" w:rsidR="00400271" w:rsidRDefault="009D3267">
      <w:pPr>
        <w:pStyle w:val="a9"/>
        <w:widowControl/>
        <w:shd w:val="clear" w:color="auto" w:fill="FFFFFF"/>
        <w:adjustRightInd w:val="0"/>
        <w:snapToGrid w:val="0"/>
        <w:spacing w:beforeAutospacing="0" w:afterAutospacing="0"/>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2．掌握洛必达法则，会用洛必达法则求</w:t>
      </w:r>
      <w:r>
        <w:rPr>
          <w:rFonts w:ascii="仿宋" w:eastAsia="仿宋" w:hAnsi="仿宋" w:cs="微软雅黑"/>
          <w:color w:val="333333"/>
          <w:position w:val="-24"/>
        </w:rPr>
        <w:object w:dxaOrig="3076" w:dyaOrig="617" w14:anchorId="2C355B2E">
          <v:shape id="_x0000_i1029" type="#_x0000_t75" style="width:153.65pt;height:30.65pt" o:ole="">
            <v:imagedata r:id="rId15" o:title=""/>
          </v:shape>
          <o:OLEObject Type="Embed" ProgID="Equation.DSMT4" ShapeID="_x0000_i1029" DrawAspect="Content" ObjectID="_1679776955" r:id="rId16"/>
        </w:object>
      </w:r>
      <w:r>
        <w:rPr>
          <w:rFonts w:ascii="仿宋" w:eastAsia="仿宋" w:hAnsi="仿宋" w:cs="微软雅黑" w:hint="eastAsia"/>
          <w:color w:val="333333"/>
          <w:shd w:val="clear" w:color="auto" w:fill="FFFFFF"/>
        </w:rPr>
        <w:t>型的未定式的极限。</w:t>
      </w:r>
    </w:p>
    <w:p w14:paraId="6A638709"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3．会利用导数判定函数的单调性，会求函数的单调区间，会利用函数的单调性证明一些简单的不等式。</w:t>
      </w:r>
    </w:p>
    <w:p w14:paraId="074044B5"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lastRenderedPageBreak/>
        <w:t>4．理解函数极值的概念，会求函数的极值和最值，会解决一些简单的应用问题。</w:t>
      </w:r>
    </w:p>
    <w:p w14:paraId="47987E77"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5．会判定曲线的凹凸性，会求曲线的拐点。</w:t>
      </w:r>
    </w:p>
    <w:p w14:paraId="4038633D"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6．会求曲线的渐近线(水平渐近线、垂直渐近线和斜渐近线)。</w:t>
      </w:r>
    </w:p>
    <w:p w14:paraId="4E43E3FD"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7．会描绘一些简单的函数的图形。</w:t>
      </w:r>
    </w:p>
    <w:p w14:paraId="1D8E5008" w14:textId="77777777" w:rsidR="00400271" w:rsidRDefault="009D3267">
      <w:pPr>
        <w:pStyle w:val="a9"/>
        <w:widowControl/>
        <w:shd w:val="clear" w:color="auto" w:fill="FFFFFF"/>
        <w:adjustRightInd w:val="0"/>
        <w:snapToGrid w:val="0"/>
        <w:spacing w:beforeAutospacing="0" w:afterAutospacing="0" w:line="440" w:lineRule="exact"/>
        <w:ind w:firstLineChars="200" w:firstLine="482"/>
        <w:rPr>
          <w:rFonts w:ascii="仿宋" w:eastAsia="仿宋" w:hAnsi="仿宋" w:cs="微软雅黑"/>
          <w:color w:val="333333"/>
        </w:rPr>
      </w:pPr>
      <w:r>
        <w:rPr>
          <w:rStyle w:val="aa"/>
          <w:rFonts w:ascii="仿宋" w:eastAsia="仿宋" w:hAnsi="仿宋" w:cs="微软雅黑" w:hint="eastAsia"/>
          <w:color w:val="333333"/>
          <w:shd w:val="clear" w:color="auto" w:fill="FFFFFF"/>
        </w:rPr>
        <w:t>三、一元函数积分学</w:t>
      </w:r>
    </w:p>
    <w:p w14:paraId="77A104B1"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(一)不定积分</w:t>
      </w:r>
    </w:p>
    <w:p w14:paraId="773DE692"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1．理解原函数与不定积分的概念及其关系，理解原函数存在定理，掌握不定积分的性质。</w:t>
      </w:r>
    </w:p>
    <w:p w14:paraId="1CC35B03"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2．熟记基本不定积分公式。</w:t>
      </w:r>
    </w:p>
    <w:p w14:paraId="0D875231"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3．掌握不定积分的第一类换元法(“凑”微分法)，第二类换元法(限于三角换元与一些简单的根式换元)。</w:t>
      </w:r>
    </w:p>
    <w:p w14:paraId="1B68DBF3"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4．掌握不定积分的分部积分法。</w:t>
      </w:r>
    </w:p>
    <w:p w14:paraId="20CAAAF5"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5．会求一些简单的有理函数的不定积分。</w:t>
      </w:r>
    </w:p>
    <w:p w14:paraId="1A0D3CE4"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(二)定积分</w:t>
      </w:r>
    </w:p>
    <w:p w14:paraId="08E5C009"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1．理解定积分的概念与几何意义, 掌握定积分的基本性质。</w:t>
      </w:r>
    </w:p>
    <w:p w14:paraId="7104DE80"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2．理解变限积分函数的概念，掌握变限积分函数求导的方法。</w:t>
      </w:r>
    </w:p>
    <w:p w14:paraId="62D8CE68"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3．掌握牛顿—莱布尼茨(Newton—Leibniz)公式。</w:t>
      </w:r>
    </w:p>
    <w:p w14:paraId="32735A00"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4．掌握定积分的换元积分法与分部积分法。</w:t>
      </w:r>
    </w:p>
    <w:p w14:paraId="0E509343"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5．理解无穷区间上有界函数的广义积分与有限区间上无界函数的瑕积分的概念，掌握其计算方法。</w:t>
      </w:r>
    </w:p>
    <w:p w14:paraId="442E1BF9" w14:textId="77777777" w:rsidR="00400271" w:rsidRDefault="009D3267">
      <w:pPr>
        <w:pStyle w:val="a9"/>
        <w:widowControl/>
        <w:shd w:val="clear" w:color="auto" w:fill="FFFFFF"/>
        <w:adjustRightInd w:val="0"/>
        <w:snapToGrid w:val="0"/>
        <w:spacing w:beforeAutospacing="0" w:afterAutospacing="0" w:line="440" w:lineRule="exact"/>
        <w:ind w:firstLineChars="200" w:firstLine="480"/>
        <w:rPr>
          <w:rFonts w:ascii="仿宋" w:eastAsia="仿宋" w:hAnsi="仿宋" w:cs="微软雅黑"/>
          <w:color w:val="333333"/>
        </w:rPr>
      </w:pPr>
      <w:r>
        <w:rPr>
          <w:rFonts w:ascii="仿宋" w:eastAsia="仿宋" w:hAnsi="仿宋" w:cs="微软雅黑" w:hint="eastAsia"/>
          <w:color w:val="333333"/>
          <w:shd w:val="clear" w:color="auto" w:fill="FFFFFF"/>
        </w:rPr>
        <w:t>6．会用定积分计算平面图形的面积以及平面图形绕坐标轴旋转一周所得的旋转体的体积。</w:t>
      </w:r>
    </w:p>
    <w:p w14:paraId="37F406DC" w14:textId="77777777" w:rsidR="00400271" w:rsidRDefault="00400271">
      <w:pPr>
        <w:pStyle w:val="a9"/>
        <w:widowControl/>
        <w:shd w:val="clear" w:color="auto" w:fill="FFFFFF"/>
        <w:adjustRightInd w:val="0"/>
        <w:snapToGrid w:val="0"/>
        <w:spacing w:beforeAutospacing="0" w:afterAutospacing="0" w:line="440" w:lineRule="exact"/>
        <w:ind w:firstLineChars="200" w:firstLine="482"/>
        <w:jc w:val="both"/>
        <w:textAlignment w:val="baseline"/>
        <w:rPr>
          <w:rFonts w:ascii="仿宋" w:eastAsia="仿宋" w:hAnsi="仿宋" w:cstheme="minorEastAsia"/>
          <w:b/>
          <w:color w:val="000000" w:themeColor="text1"/>
        </w:rPr>
      </w:pPr>
    </w:p>
    <w:p w14:paraId="27B7F2E0" w14:textId="77777777" w:rsidR="00400271" w:rsidRDefault="009D3267">
      <w:pPr>
        <w:pStyle w:val="a9"/>
        <w:widowControl/>
        <w:shd w:val="clear" w:color="auto" w:fill="FFFFFF"/>
        <w:adjustRightInd w:val="0"/>
        <w:snapToGrid w:val="0"/>
        <w:spacing w:beforeAutospacing="0" w:afterAutospacing="0" w:line="440" w:lineRule="exact"/>
        <w:ind w:firstLineChars="200" w:firstLine="562"/>
        <w:jc w:val="both"/>
        <w:textAlignment w:val="baseline"/>
        <w:rPr>
          <w:rFonts w:ascii="黑体" w:eastAsia="黑体" w:hAnsi="黑体" w:cs="黑体"/>
          <w:b/>
          <w:color w:val="000000" w:themeColor="text1"/>
          <w:sz w:val="28"/>
          <w:szCs w:val="28"/>
        </w:rPr>
      </w:pPr>
      <w:r>
        <w:rPr>
          <w:rFonts w:ascii="黑体" w:eastAsia="黑体" w:hAnsi="黑体" w:cs="黑体" w:hint="eastAsia"/>
          <w:b/>
          <w:color w:val="000000" w:themeColor="text1"/>
          <w:sz w:val="28"/>
          <w:szCs w:val="28"/>
        </w:rPr>
        <w:t>考试方式与试卷结构</w:t>
      </w:r>
    </w:p>
    <w:p w14:paraId="56ED43C1" w14:textId="77777777" w:rsidR="00400271" w:rsidRDefault="009D3267">
      <w:pPr>
        <w:pStyle w:val="a9"/>
        <w:widowControl/>
        <w:shd w:val="clear" w:color="auto" w:fill="FFFFFF"/>
        <w:adjustRightInd w:val="0"/>
        <w:snapToGrid w:val="0"/>
        <w:spacing w:beforeAutospacing="0" w:afterAutospacing="0" w:line="440" w:lineRule="exact"/>
        <w:ind w:firstLineChars="200" w:firstLine="480"/>
        <w:jc w:val="both"/>
        <w:textAlignment w:val="baseline"/>
        <w:rPr>
          <w:rFonts w:ascii="仿宋" w:eastAsia="仿宋" w:hAnsi="仿宋" w:cstheme="minorEastAsia"/>
          <w:color w:val="000000" w:themeColor="text1"/>
        </w:rPr>
      </w:pPr>
      <w:r>
        <w:rPr>
          <w:rFonts w:ascii="仿宋" w:eastAsia="仿宋" w:hAnsi="仿宋" w:cstheme="minorEastAsia" w:hint="eastAsia"/>
          <w:color w:val="000000" w:themeColor="text1"/>
          <w:shd w:val="clear" w:color="auto" w:fill="FFFFFF"/>
        </w:rPr>
        <w:t>1.考试方式：闭卷，笔试。</w:t>
      </w:r>
    </w:p>
    <w:p w14:paraId="674D2EC8" w14:textId="77777777" w:rsidR="00400271" w:rsidRDefault="009D3267">
      <w:pPr>
        <w:pStyle w:val="a9"/>
        <w:widowControl/>
        <w:shd w:val="clear" w:color="auto" w:fill="FFFFFF"/>
        <w:adjustRightInd w:val="0"/>
        <w:snapToGrid w:val="0"/>
        <w:spacing w:beforeAutospacing="0" w:afterAutospacing="0" w:line="440" w:lineRule="exact"/>
        <w:ind w:firstLineChars="200" w:firstLine="480"/>
        <w:jc w:val="both"/>
        <w:textAlignment w:val="baseline"/>
        <w:rPr>
          <w:rFonts w:ascii="仿宋" w:eastAsia="仿宋" w:hAnsi="仿宋" w:cstheme="minorEastAsia"/>
          <w:color w:val="000000" w:themeColor="text1"/>
        </w:rPr>
      </w:pPr>
      <w:r>
        <w:rPr>
          <w:rFonts w:ascii="仿宋" w:eastAsia="仿宋" w:hAnsi="仿宋" w:cstheme="minorEastAsia" w:hint="eastAsia"/>
          <w:color w:val="000000" w:themeColor="text1"/>
          <w:shd w:val="clear" w:color="auto" w:fill="FFFFFF"/>
        </w:rPr>
        <w:t>2.试卷分数：满分150分。</w:t>
      </w:r>
    </w:p>
    <w:p w14:paraId="1708AF89" w14:textId="77777777" w:rsidR="00400271" w:rsidRDefault="009D3267">
      <w:pPr>
        <w:pStyle w:val="a9"/>
        <w:widowControl/>
        <w:shd w:val="clear" w:color="auto" w:fill="FFFFFF"/>
        <w:adjustRightInd w:val="0"/>
        <w:snapToGrid w:val="0"/>
        <w:spacing w:beforeAutospacing="0" w:afterAutospacing="0" w:line="440" w:lineRule="exact"/>
        <w:ind w:firstLineChars="200" w:firstLine="480"/>
        <w:jc w:val="both"/>
        <w:textAlignment w:val="baseline"/>
        <w:rPr>
          <w:rFonts w:ascii="仿宋" w:eastAsia="仿宋" w:hAnsi="仿宋" w:cstheme="minorEastAsia"/>
          <w:color w:val="000000" w:themeColor="text1"/>
        </w:rPr>
      </w:pPr>
      <w:r>
        <w:rPr>
          <w:rFonts w:ascii="仿宋" w:eastAsia="仿宋" w:hAnsi="仿宋" w:cstheme="minorEastAsia" w:hint="eastAsia"/>
          <w:color w:val="000000" w:themeColor="text1"/>
          <w:shd w:val="clear" w:color="auto" w:fill="FFFFFF"/>
        </w:rPr>
        <w:t>3.考试时间：150分钟。</w:t>
      </w:r>
    </w:p>
    <w:p w14:paraId="4342DE6E" w14:textId="77777777" w:rsidR="00400271" w:rsidRDefault="009D3267">
      <w:pPr>
        <w:pStyle w:val="a9"/>
        <w:widowControl/>
        <w:shd w:val="clear" w:color="auto" w:fill="FFFFFF"/>
        <w:adjustRightInd w:val="0"/>
        <w:snapToGrid w:val="0"/>
        <w:spacing w:beforeAutospacing="0" w:afterAutospacing="0" w:line="440" w:lineRule="exact"/>
        <w:ind w:firstLineChars="200" w:firstLine="480"/>
        <w:jc w:val="both"/>
        <w:textAlignment w:val="baseline"/>
        <w:rPr>
          <w:rFonts w:ascii="仿宋" w:eastAsia="仿宋" w:hAnsi="仿宋" w:cstheme="minorEastAsia"/>
          <w:color w:val="000000" w:themeColor="text1"/>
          <w:shd w:val="clear" w:color="auto" w:fill="FFFFFF"/>
        </w:rPr>
      </w:pPr>
      <w:r>
        <w:rPr>
          <w:rFonts w:ascii="仿宋" w:eastAsia="仿宋" w:hAnsi="仿宋" w:cstheme="minorEastAsia" w:hint="eastAsia"/>
          <w:color w:val="000000" w:themeColor="text1"/>
          <w:shd w:val="clear" w:color="auto" w:fill="FFFFFF"/>
        </w:rPr>
        <w:t>4.试卷内容比例：函数极限和连续知识约40分，一元函数微分学知识约55分，一元函数积分学知识约55分。</w:t>
      </w:r>
    </w:p>
    <w:p w14:paraId="775BFC9F" w14:textId="77777777" w:rsidR="00400271" w:rsidRDefault="009D3267">
      <w:pPr>
        <w:pStyle w:val="a9"/>
        <w:widowControl/>
        <w:shd w:val="clear" w:color="auto" w:fill="FFFFFF"/>
        <w:adjustRightInd w:val="0"/>
        <w:snapToGrid w:val="0"/>
        <w:spacing w:beforeAutospacing="0" w:afterAutospacing="0" w:line="440" w:lineRule="exact"/>
        <w:ind w:firstLineChars="200" w:firstLine="480"/>
        <w:jc w:val="both"/>
        <w:textAlignment w:val="baseline"/>
        <w:rPr>
          <w:rFonts w:ascii="仿宋" w:eastAsia="仿宋" w:hAnsi="仿宋" w:cstheme="minorEastAsia"/>
          <w:color w:val="000000" w:themeColor="text1"/>
        </w:rPr>
      </w:pPr>
      <w:r>
        <w:rPr>
          <w:rFonts w:ascii="仿宋" w:eastAsia="仿宋" w:hAnsi="仿宋" w:cstheme="minorEastAsia" w:hint="eastAsia"/>
          <w:color w:val="000000" w:themeColor="text1"/>
          <w:shd w:val="clear" w:color="auto" w:fill="FFFFFF"/>
        </w:rPr>
        <w:t>5.题型比例：</w:t>
      </w:r>
    </w:p>
    <w:p w14:paraId="1EF757B9" w14:textId="77777777" w:rsidR="00400271" w:rsidRDefault="009D3267">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lastRenderedPageBreak/>
        <w:t>填空题，共5小题，每小题3分，计15分。</w:t>
      </w:r>
    </w:p>
    <w:p w14:paraId="11ED26B5" w14:textId="77777777" w:rsidR="00400271" w:rsidRDefault="009D3267">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单项选择题，共</w:t>
      </w:r>
      <w:r>
        <w:rPr>
          <w:rFonts w:ascii="仿宋" w:eastAsia="仿宋" w:hAnsi="仿宋"/>
          <w:sz w:val="24"/>
        </w:rPr>
        <w:t>5</w:t>
      </w:r>
      <w:r>
        <w:rPr>
          <w:rFonts w:ascii="仿宋" w:eastAsia="仿宋" w:hAnsi="仿宋" w:hint="eastAsia"/>
          <w:sz w:val="24"/>
        </w:rPr>
        <w:t>小题，每小题3分，计15分。</w:t>
      </w:r>
    </w:p>
    <w:p w14:paraId="51F2A0B4" w14:textId="77777777" w:rsidR="00400271" w:rsidRDefault="009D3267">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计算题，共9小题，每小题</w:t>
      </w:r>
      <w:r>
        <w:rPr>
          <w:rFonts w:ascii="仿宋" w:eastAsia="仿宋" w:hAnsi="仿宋"/>
          <w:sz w:val="24"/>
        </w:rPr>
        <w:t>10</w:t>
      </w:r>
      <w:r>
        <w:rPr>
          <w:rFonts w:ascii="仿宋" w:eastAsia="仿宋" w:hAnsi="仿宋" w:hint="eastAsia"/>
          <w:sz w:val="24"/>
        </w:rPr>
        <w:t>分，计9</w:t>
      </w:r>
      <w:r>
        <w:rPr>
          <w:rFonts w:ascii="仿宋" w:eastAsia="仿宋" w:hAnsi="仿宋"/>
          <w:sz w:val="24"/>
        </w:rPr>
        <w:t>0</w:t>
      </w:r>
      <w:r>
        <w:rPr>
          <w:rFonts w:ascii="仿宋" w:eastAsia="仿宋" w:hAnsi="仿宋" w:hint="eastAsia"/>
          <w:sz w:val="24"/>
        </w:rPr>
        <w:t>分。</w:t>
      </w:r>
    </w:p>
    <w:p w14:paraId="640C0702" w14:textId="77777777" w:rsidR="00400271" w:rsidRDefault="009D3267">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综合解答题2题，计2</w:t>
      </w:r>
      <w:r>
        <w:rPr>
          <w:rFonts w:ascii="仿宋" w:eastAsia="仿宋" w:hAnsi="仿宋"/>
          <w:sz w:val="24"/>
        </w:rPr>
        <w:t>0</w:t>
      </w:r>
      <w:r>
        <w:rPr>
          <w:rFonts w:ascii="仿宋" w:eastAsia="仿宋" w:hAnsi="仿宋" w:hint="eastAsia"/>
          <w:sz w:val="24"/>
        </w:rPr>
        <w:t>分。</w:t>
      </w:r>
    </w:p>
    <w:p w14:paraId="3C75CDF7" w14:textId="77777777" w:rsidR="00400271" w:rsidRDefault="009D3267">
      <w:pPr>
        <w:adjustRightInd w:val="0"/>
        <w:snapToGrid w:val="0"/>
        <w:spacing w:line="440" w:lineRule="exact"/>
        <w:ind w:firstLineChars="200" w:firstLine="480"/>
        <w:rPr>
          <w:rFonts w:ascii="仿宋" w:eastAsia="仿宋" w:hAnsi="仿宋"/>
          <w:sz w:val="24"/>
        </w:rPr>
      </w:pPr>
      <w:r>
        <w:rPr>
          <w:rFonts w:ascii="仿宋" w:eastAsia="仿宋" w:hAnsi="仿宋" w:hint="eastAsia"/>
          <w:sz w:val="24"/>
        </w:rPr>
        <w:t>证明题1题，计1</w:t>
      </w:r>
      <w:r>
        <w:rPr>
          <w:rFonts w:ascii="仿宋" w:eastAsia="仿宋" w:hAnsi="仿宋"/>
          <w:sz w:val="24"/>
        </w:rPr>
        <w:t>0</w:t>
      </w:r>
      <w:r>
        <w:rPr>
          <w:rFonts w:ascii="仿宋" w:eastAsia="仿宋" w:hAnsi="仿宋" w:hint="eastAsia"/>
          <w:sz w:val="24"/>
        </w:rPr>
        <w:t>分。</w:t>
      </w:r>
    </w:p>
    <w:p w14:paraId="0E6B4856" w14:textId="77777777" w:rsidR="00400271" w:rsidRDefault="00400271">
      <w:pPr>
        <w:pStyle w:val="a9"/>
        <w:widowControl/>
        <w:shd w:val="clear" w:color="auto" w:fill="FFFFFF"/>
        <w:adjustRightInd w:val="0"/>
        <w:snapToGrid w:val="0"/>
        <w:spacing w:beforeAutospacing="0" w:afterAutospacing="0" w:line="440" w:lineRule="exact"/>
        <w:ind w:firstLineChars="200" w:firstLine="482"/>
        <w:jc w:val="both"/>
        <w:textAlignment w:val="baseline"/>
        <w:rPr>
          <w:rFonts w:ascii="仿宋" w:eastAsia="仿宋" w:hAnsi="仿宋" w:cstheme="minorEastAsia"/>
          <w:b/>
          <w:color w:val="000000" w:themeColor="text1"/>
        </w:rPr>
      </w:pPr>
    </w:p>
    <w:p w14:paraId="44C2C948" w14:textId="77777777" w:rsidR="00400271" w:rsidRDefault="009D3267">
      <w:pPr>
        <w:pStyle w:val="a9"/>
        <w:widowControl/>
        <w:shd w:val="clear" w:color="auto" w:fill="FFFFFF"/>
        <w:adjustRightInd w:val="0"/>
        <w:snapToGrid w:val="0"/>
        <w:spacing w:beforeAutospacing="0" w:afterAutospacing="0" w:line="440" w:lineRule="exact"/>
        <w:ind w:firstLineChars="200" w:firstLine="562"/>
        <w:jc w:val="both"/>
        <w:textAlignment w:val="baseline"/>
        <w:rPr>
          <w:rFonts w:ascii="黑体" w:eastAsia="黑体" w:hAnsi="黑体" w:cs="黑体"/>
          <w:b/>
          <w:color w:val="000000" w:themeColor="text1"/>
          <w:sz w:val="28"/>
          <w:szCs w:val="28"/>
        </w:rPr>
      </w:pPr>
      <w:r>
        <w:rPr>
          <w:rFonts w:ascii="黑体" w:eastAsia="黑体" w:hAnsi="黑体" w:cs="黑体" w:hint="eastAsia"/>
          <w:b/>
          <w:color w:val="000000" w:themeColor="text1"/>
          <w:sz w:val="28"/>
          <w:szCs w:val="28"/>
        </w:rPr>
        <w:t>参考书目</w:t>
      </w:r>
    </w:p>
    <w:p w14:paraId="7FB0B847" w14:textId="77777777" w:rsidR="00400271" w:rsidRDefault="009D3267">
      <w:pPr>
        <w:pStyle w:val="a9"/>
        <w:widowControl/>
        <w:shd w:val="clear" w:color="auto" w:fill="FFFFFF"/>
        <w:adjustRightInd w:val="0"/>
        <w:snapToGrid w:val="0"/>
        <w:spacing w:beforeAutospacing="0" w:afterAutospacing="0" w:line="440" w:lineRule="exact"/>
        <w:ind w:firstLineChars="200" w:firstLine="480"/>
        <w:jc w:val="both"/>
        <w:textAlignment w:val="baseline"/>
        <w:rPr>
          <w:rFonts w:ascii="仿宋" w:eastAsia="仿宋" w:hAnsi="仿宋" w:cstheme="minorEastAsia"/>
          <w:color w:val="000000" w:themeColor="text1"/>
        </w:rPr>
      </w:pPr>
      <w:r>
        <w:rPr>
          <w:rFonts w:ascii="仿宋" w:eastAsia="仿宋" w:hAnsi="仿宋" w:cstheme="minorEastAsia" w:hint="eastAsia"/>
          <w:color w:val="000000" w:themeColor="text1"/>
        </w:rPr>
        <w:t>高等数学（上册）（第七版），同济大学数学系编，高等教育出版社，2014年7月，ISBN号：9787040396638 。</w:t>
      </w:r>
    </w:p>
    <w:p w14:paraId="399A75ED" w14:textId="77777777" w:rsidR="00400271" w:rsidRDefault="00400271">
      <w:pPr>
        <w:adjustRightInd w:val="0"/>
        <w:snapToGrid w:val="0"/>
        <w:spacing w:line="440" w:lineRule="exact"/>
        <w:ind w:firstLineChars="200" w:firstLine="480"/>
        <w:rPr>
          <w:rFonts w:ascii="仿宋" w:eastAsia="仿宋" w:hAnsi="仿宋"/>
          <w:sz w:val="24"/>
        </w:rPr>
      </w:pPr>
    </w:p>
    <w:sectPr w:rsidR="00400271">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DA79B" w14:textId="77777777" w:rsidR="009F517B" w:rsidRDefault="009F517B" w:rsidP="00CB7EB0">
      <w:r>
        <w:separator/>
      </w:r>
    </w:p>
  </w:endnote>
  <w:endnote w:type="continuationSeparator" w:id="0">
    <w:p w14:paraId="2F4A7692" w14:textId="77777777" w:rsidR="009F517B" w:rsidRDefault="009F517B" w:rsidP="00CB7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4504E" w14:textId="77777777" w:rsidR="007A671F" w:rsidRDefault="007A671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9426709"/>
      <w:docPartObj>
        <w:docPartGallery w:val="Page Numbers (Bottom of Page)"/>
        <w:docPartUnique/>
      </w:docPartObj>
    </w:sdtPr>
    <w:sdtContent>
      <w:p w14:paraId="5EEB3137" w14:textId="4BBFE1D7" w:rsidR="007A671F" w:rsidRDefault="007A671F">
        <w:pPr>
          <w:pStyle w:val="a5"/>
          <w:jc w:val="center"/>
        </w:pPr>
        <w:r>
          <w:fldChar w:fldCharType="begin"/>
        </w:r>
        <w:r>
          <w:instrText>PAGE   \* MERGEFORMAT</w:instrText>
        </w:r>
        <w:r>
          <w:fldChar w:fldCharType="separate"/>
        </w:r>
        <w:r>
          <w:rPr>
            <w:lang w:val="zh-CN"/>
          </w:rPr>
          <w:t>2</w:t>
        </w:r>
        <w:r>
          <w:fldChar w:fldCharType="end"/>
        </w:r>
      </w:p>
    </w:sdtContent>
  </w:sdt>
  <w:p w14:paraId="38224617" w14:textId="77777777" w:rsidR="007A671F" w:rsidRDefault="007A671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8D8A0" w14:textId="77777777" w:rsidR="007A671F" w:rsidRDefault="007A67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3297B" w14:textId="77777777" w:rsidR="009F517B" w:rsidRDefault="009F517B" w:rsidP="00CB7EB0">
      <w:r>
        <w:separator/>
      </w:r>
    </w:p>
  </w:footnote>
  <w:footnote w:type="continuationSeparator" w:id="0">
    <w:p w14:paraId="7B27C2EA" w14:textId="77777777" w:rsidR="009F517B" w:rsidRDefault="009F517B" w:rsidP="00CB7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C0E15" w14:textId="77777777" w:rsidR="007A671F" w:rsidRDefault="007A67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FD3E2" w14:textId="77777777" w:rsidR="007A671F" w:rsidRDefault="007A671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F2E73" w14:textId="77777777" w:rsidR="007A671F" w:rsidRDefault="007A67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10F6581D"/>
    <w:rsid w:val="00081290"/>
    <w:rsid w:val="000C2600"/>
    <w:rsid w:val="000D333F"/>
    <w:rsid w:val="001D69BC"/>
    <w:rsid w:val="00276C5C"/>
    <w:rsid w:val="00302615"/>
    <w:rsid w:val="00325D25"/>
    <w:rsid w:val="00400271"/>
    <w:rsid w:val="00497518"/>
    <w:rsid w:val="00507F89"/>
    <w:rsid w:val="00521B62"/>
    <w:rsid w:val="006A797F"/>
    <w:rsid w:val="00731AF6"/>
    <w:rsid w:val="00737628"/>
    <w:rsid w:val="007A671F"/>
    <w:rsid w:val="007D2C13"/>
    <w:rsid w:val="007F0B9A"/>
    <w:rsid w:val="008B0F63"/>
    <w:rsid w:val="00937D85"/>
    <w:rsid w:val="009B34C0"/>
    <w:rsid w:val="009D3267"/>
    <w:rsid w:val="009F517B"/>
    <w:rsid w:val="00A26633"/>
    <w:rsid w:val="00AA7A3F"/>
    <w:rsid w:val="00B404C3"/>
    <w:rsid w:val="00B608C5"/>
    <w:rsid w:val="00B97755"/>
    <w:rsid w:val="00BC0EC3"/>
    <w:rsid w:val="00C32A05"/>
    <w:rsid w:val="00C56E89"/>
    <w:rsid w:val="00C8503C"/>
    <w:rsid w:val="00CB6570"/>
    <w:rsid w:val="00CB7EB0"/>
    <w:rsid w:val="00CC691E"/>
    <w:rsid w:val="00D01054"/>
    <w:rsid w:val="00D14CAE"/>
    <w:rsid w:val="00D81C2C"/>
    <w:rsid w:val="00D84305"/>
    <w:rsid w:val="00DE0265"/>
    <w:rsid w:val="00E60D23"/>
    <w:rsid w:val="00F708C6"/>
    <w:rsid w:val="00F9207F"/>
    <w:rsid w:val="00FD4CC7"/>
    <w:rsid w:val="10F6581D"/>
    <w:rsid w:val="25CB57CF"/>
    <w:rsid w:val="2D4E03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5F397F"/>
  <w15:docId w15:val="{90C8A18B-F2F4-4ADD-9A14-51C47B44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Autospacing="1" w:afterAutospacing="1"/>
      <w:jc w:val="left"/>
    </w:pPr>
    <w:rPr>
      <w:rFonts w:cs="Times New Roman"/>
      <w:kern w:val="0"/>
      <w:sz w:val="24"/>
    </w:rPr>
  </w:style>
  <w:style w:type="character" w:styleId="aa">
    <w:name w:val="Strong"/>
    <w:basedOn w:val="a0"/>
    <w:qFormat/>
    <w:rPr>
      <w:b/>
    </w:rPr>
  </w:style>
  <w:style w:type="character" w:customStyle="1" w:styleId="a4">
    <w:name w:val="批注框文本 字符"/>
    <w:basedOn w:val="a0"/>
    <w:link w:val="a3"/>
    <w:rPr>
      <w:rFonts w:asciiTheme="minorHAnsi" w:eastAsiaTheme="minorEastAsia" w:hAnsiTheme="minorHAnsi" w:cstheme="minorBidi"/>
      <w:kern w:val="2"/>
      <w:sz w:val="18"/>
      <w:szCs w:val="18"/>
    </w:rPr>
  </w:style>
  <w:style w:type="character" w:customStyle="1" w:styleId="a8">
    <w:name w:val="页眉 字符"/>
    <w:basedOn w:val="a0"/>
    <w:link w:val="a7"/>
    <w:rPr>
      <w:rFonts w:asciiTheme="minorHAnsi" w:eastAsiaTheme="minorEastAsia" w:hAnsiTheme="minorHAnsi" w:cstheme="minorBidi"/>
      <w:kern w:val="2"/>
      <w:sz w:val="18"/>
      <w:szCs w:val="18"/>
    </w:rPr>
  </w:style>
  <w:style w:type="character" w:customStyle="1" w:styleId="a6">
    <w:name w:val="页脚 字符"/>
    <w:basedOn w:val="a0"/>
    <w:link w:val="a5"/>
    <w:uiPriority w:val="9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334</Words>
  <Characters>1910</Characters>
  <Application>Microsoft Office Word</Application>
  <DocSecurity>0</DocSecurity>
  <Lines>15</Lines>
  <Paragraphs>4</Paragraphs>
  <ScaleCrop>false</ScaleCrop>
  <Company>微软中国</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阳朝</dc:creator>
  <cp:lastModifiedBy>w c</cp:lastModifiedBy>
  <cp:revision>38</cp:revision>
  <dcterms:created xsi:type="dcterms:W3CDTF">2021-03-27T03:14:00Z</dcterms:created>
  <dcterms:modified xsi:type="dcterms:W3CDTF">2021-04-12T15:56:00Z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EE4625CC1D734DA0B0532B3AA8040E2A</vt:lpwstr>
  </property>
</Properties>
</file>